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5.5.2026 tiistai</w:t>
      </w:r>
    </w:p>
    <w:p>
      <w:pPr>
        <w:pStyle w:val="Heading1"/>
      </w:pPr>
      <w:r>
        <w:t>5.5.2026-18.5.2026</w:t>
      </w:r>
    </w:p>
    <w:p>
      <w:pPr>
        <w:pStyle w:val="Heading2"/>
      </w:pPr>
      <w:r>
        <w:t xml:space="preserve">17:00-18:30 Lukineuvontaa </w:t>
      </w:r>
    </w:p>
    <w:p>
      <w:r>
        <w:t>📚💚 Vinkkejä ja tukea oppimiseen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