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17.5.2026 sunnuntai</w:t>
      </w:r>
    </w:p>
    <w:p>
      <w:pPr>
        <w:pStyle w:val="Heading1"/>
      </w:pPr>
      <w:r>
        <w:t>17.5.2026 sunnuntai</w:t>
      </w:r>
    </w:p>
    <w:p>
      <w:pPr>
        <w:pStyle w:val="Heading2"/>
      </w:pPr>
      <w:r>
        <w:t>14:00-17:00 Kirjanmerkin askartelutyöpaja</w:t>
      </w:r>
    </w:p>
    <w:p>
      <w:r>
        <w:t>Tule mukaan Lippulaivan kirjaston työpajaan, jossa askarrellaan kirjanmerkit.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