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12:00-15:30 Retropelipäivän ohjelma Stagella</w:t>
      </w:r>
    </w:p>
    <w:p>
      <w:r>
        <w:t>Kokemusasiantuntija Pauli Hulkkosen puheenvuoro ja tietovisailua retropeleistä.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