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15.2.2026 sunnuntai</w:t>
      </w:r>
    </w:p>
    <w:p>
      <w:pPr>
        <w:pStyle w:val="Heading1"/>
      </w:pPr>
      <w:r>
        <w:t>15.2.2026 sunnuntai</w:t>
      </w:r>
    </w:p>
    <w:p>
      <w:pPr>
        <w:pStyle w:val="Heading2"/>
      </w:pPr>
      <w:r>
        <w:t>14:00-16:00 Kosovolaisen kulttuurin ilta</w:t>
      </w:r>
    </w:p>
    <w:p>
      <w:r>
        <w:t>Tule tutustumaan kosovolaiseen kulttuuriin. Musiikkia, tanssia ja runoja.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