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18.2.2026 keskiviikko</w:t>
      </w:r>
    </w:p>
    <w:p>
      <w:pPr>
        <w:pStyle w:val="Heading1"/>
      </w:pPr>
      <w:r>
        <w:t>18.2.2026 keskiviikko</w:t>
      </w:r>
    </w:p>
    <w:p>
      <w:pPr>
        <w:pStyle w:val="Heading2"/>
      </w:pPr>
      <w:r>
        <w:t>11:00-12:30 Tutustu soittimiin – Rummut</w:t>
      </w:r>
    </w:p>
    <w:p>
      <w:r>
        <w:t>Sellon kirjaston Jaminurkassa järjestetään koko perheen tapahtuma, jossa päästän yhdessä tutustumaan rytmien maailmaan erilaisten rumpujen avulla.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