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5.3.2026-19.3.2026</w:t>
      </w:r>
    </w:p>
    <w:p>
      <w:pPr>
        <w:pStyle w:val="Heading2"/>
      </w:pPr>
      <w:r>
        <w:t>18:00-19:00 Klassisen musiikin harrastusryhmä</w:t>
      </w:r>
    </w:p>
    <w:p>
      <w:r>
        <w:t>Klassisen musiikin harrastajien kokoontumisissa soitetaan, keskustellaan ja kuunnellaan sekä jaetaan osallistujien kesken neuvoja, palautetta ja teossuosituksia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