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21.2.2026 lauantai</w:t>
      </w:r>
    </w:p>
    <w:p>
      <w:pPr>
        <w:pStyle w:val="Heading1"/>
      </w:pPr>
      <w:r>
        <w:t>21.2.2026 lauantai</w:t>
      </w:r>
    </w:p>
    <w:p>
      <w:pPr>
        <w:pStyle w:val="Heading2"/>
      </w:pPr>
      <w:r>
        <w:t xml:space="preserve">11:00-13:00 Kansainvälisen äidinkielenpäivän ohjelmaa lapsille (bengalin kielellä) </w:t>
      </w:r>
    </w:p>
    <w:p>
      <w:r>
        <w:t>Bengalinkielen opettaja järjestää lapsille kirjastossa työpajan kansainvälisen äidinkielenpäivän kunniaksi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