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6.2.2026 perjantai</w:t>
      </w:r>
    </w:p>
    <w:p>
      <w:pPr>
        <w:pStyle w:val="Heading1"/>
      </w:pPr>
      <w:r>
        <w:t>6.2.2026-13.3.2026</w:t>
      </w:r>
    </w:p>
    <w:p>
      <w:pPr>
        <w:pStyle w:val="Heading2"/>
      </w:pPr>
      <w:r>
        <w:t>10:00-18:00 Kerttu Mairinoja: Taidenäyttely</w:t>
      </w:r>
    </w:p>
    <w:p>
      <w:r>
        <w:t>Taideteoksia eri tekniikoilla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