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8.3.2026 sunnuntai</w:t>
      </w:r>
    </w:p>
    <w:p>
      <w:pPr>
        <w:pStyle w:val="Heading1"/>
      </w:pPr>
      <w:r>
        <w:t>8.3.2026 sunnuntai</w:t>
      </w:r>
    </w:p>
    <w:p>
      <w:pPr>
        <w:pStyle w:val="Heading2"/>
      </w:pPr>
      <w:r>
        <w:t>13:00-16:00 Kangaskassin painatusta</w:t>
      </w:r>
    </w:p>
    <w:p>
      <w:r>
        <w:t>Tule tekemään persoonallinen  kassi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