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16.3.2026 maanantai</w:t>
      </w:r>
    </w:p>
    <w:p>
      <w:pPr>
        <w:pStyle w:val="Heading1"/>
      </w:pPr>
      <w:r>
        <w:t>16.3.2026 maanantai</w:t>
      </w:r>
    </w:p>
    <w:p>
      <w:pPr>
        <w:pStyle w:val="Heading2"/>
      </w:pPr>
      <w:r>
        <w:t>16:00-19:00 ZERO RACISM!  Muutos alkaa meistä</w:t>
      </w:r>
    </w:p>
    <w:p>
      <w:r>
        <w:t xml:space="preserve"> Tule mukaan osoittamaan tukesi turvalliselle ja rasismista vapaalle nuoruudelle Suomessa. Tapahtumasta löytyy inspiroivaa tekemistä ja ohjelmaa kaikille.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