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 xml:space="preserve">14:00-15:00 Nivelet vaivaa - miten nivelrikko todetaan ja kuinka sitä hoidetaan? </w:t>
      </w:r>
    </w:p>
    <w:p>
      <w:r>
        <w:t xml:space="preserve">Nivelet vaivaa - miten nivelrikko todetaan ja kuinka sitä hoidetaan?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