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12:00-15:00 Työnantajatreffit - Henkilöstöala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