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14.3.2026 lauantai</w:t>
      </w:r>
    </w:p>
    <w:p>
      <w:pPr>
        <w:pStyle w:val="Heading1"/>
      </w:pPr>
      <w:r>
        <w:t>14.3.2026-9.5.2026</w:t>
      </w:r>
    </w:p>
    <w:p>
      <w:pPr>
        <w:pStyle w:val="Heading2"/>
      </w:pPr>
      <w:r>
        <w:t>11:00-12:30 Perhekahvila Luumupuu</w:t>
      </w:r>
    </w:p>
    <w:p>
      <w:r>
        <w:t>Mikä on perhekahvila?</w:t>
        <w:br/>
        <w:t>Leikkiä lapsille ja vauvoille</w:t>
        <w:br/>
        <w:t>Tule tapaamaan muita vanhempia tai hengailemaan</w:t>
        <w:br/>
        <w:t>Tarjolla kahvia/teetä ja pientä purtavaa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