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1.4.2026 keskiviikko</w:t>
      </w:r>
    </w:p>
    <w:p>
      <w:pPr>
        <w:pStyle w:val="Heading1"/>
      </w:pPr>
      <w:r>
        <w:t>1.4.2026 keskiviikko</w:t>
      </w:r>
    </w:p>
    <w:p>
      <w:pPr>
        <w:pStyle w:val="Heading2"/>
      </w:pPr>
      <w:r>
        <w:t>16:30-17:30 Esa Esanderin Kolmanteen polveen -kirjan julkaisutilaisuus</w:t>
      </w:r>
    </w:p>
    <w:p>
      <w:r>
        <w:t xml:space="preserve">Esa Esander on Espoossa asuva emeritusprofessori. Hän julkaisi vuonna 2025 esikoisteoksensa ”Repaleisia suhteita”.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