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5.3.2026 torstai</w:t>
      </w:r>
    </w:p>
    <w:p>
      <w:pPr>
        <w:pStyle w:val="Heading1"/>
      </w:pPr>
      <w:r>
        <w:t>5.3.2026-1.4.2026</w:t>
      </w:r>
    </w:p>
    <w:p>
      <w:pPr>
        <w:pStyle w:val="Heading2"/>
      </w:pPr>
      <w:r>
        <w:t>08:00-20:00 Maria Novaro: Pysyvyys ja vaihtelu</w:t>
      </w:r>
    </w:p>
    <w:p>
      <w:r>
        <w:t>Taidenäyttely Entressen kirjaston vitriinissä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