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16:30-18:00 Roda ry Vertaistuki</w:t>
      </w:r>
    </w:p>
    <w:p>
      <w:r>
        <w:t>Roda ry Vertaistuki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