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7.9.2026 maanantai</w:t>
      </w:r>
    </w:p>
    <w:p>
      <w:pPr>
        <w:pStyle w:val="Heading1"/>
      </w:pPr>
      <w:r>
        <w:t>7.9.2026 maanantai</w:t>
      </w:r>
    </w:p>
    <w:p>
      <w:pPr>
        <w:pStyle w:val="Heading2"/>
      </w:pPr>
      <w:r>
        <w:t>17:00-18:00 Lukineuvontaa (mukana Lukukoira Halla)</w:t>
      </w:r>
    </w:p>
    <w:p>
      <w:r>
        <w:t>📚💚 Vinkkejä ja tukea oppimiseen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