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8.9.2026 tiistai</w:t>
      </w:r>
    </w:p>
    <w:p>
      <w:pPr>
        <w:pStyle w:val="Heading1"/>
      </w:pPr>
      <w:r>
        <w:t>8.9.2026 tiistai</w:t>
      </w:r>
    </w:p>
    <w:p>
      <w:pPr>
        <w:pStyle w:val="Heading2"/>
      </w:pPr>
      <w:r>
        <w:t>14:30-18:00 Kansainvälinen lukutaitopäivä Ison omenan kirjastossa</w:t>
      </w:r>
    </w:p>
    <w:p>
      <w:r>
        <w:t>Juhlitaan lukutaitoa lukemalla ääneen ja askartelemalla kirjanmerkkejä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