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21.8.2026-18.12.2026</w:t>
      </w:r>
    </w:p>
    <w:p>
      <w:pPr>
        <w:pStyle w:val="Heading1"/>
      </w:pPr>
      <w:r>
        <w:t>21.8.2026-18.12.2026</w:t>
      </w:r>
    </w:p>
    <w:p>
      <w:pPr>
        <w:pStyle w:val="Heading2"/>
      </w:pPr>
      <w:r>
        <w:t>16:00-19:00 Connectoria - yhdistää kulttuurit ja sukupolvet</w:t>
      </w:r>
    </w:p>
    <w:p>
      <w:r>
        <w:t xml:space="preserve">Connectoriassa jaetaan tarinoita eri kulttuureista vaihtuvin teemoin.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