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12.11.2026 torstai</w:t>
      </w:r>
    </w:p>
    <w:p>
      <w:pPr>
        <w:pStyle w:val="Heading1"/>
      </w:pPr>
      <w:r>
        <w:t>12.11.2026 torstai</w:t>
      </w:r>
    </w:p>
    <w:p>
      <w:pPr>
        <w:pStyle w:val="Heading2"/>
      </w:pPr>
      <w:r>
        <w:t>10:00-12:30 Suomen kielen Toisto-ryhmä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