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17:30-19:00 Lasten konsertti</w:t>
      </w:r>
    </w:p>
    <w:p>
      <w:r>
        <w:t>Ukrainalainen lastenkonsertti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