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15:00-18:00 Ohjaamotalon Starttipiste Lippulaivassa</w:t>
      </w:r>
    </w:p>
    <w:p>
      <w:r>
        <w:t>Ohjaamotalon Starttipiste aloittaa myös Lippulaivan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