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23.5.2026 lauantai</w:t>
      </w:r>
    </w:p>
    <w:p>
      <w:pPr>
        <w:pStyle w:val="Heading1"/>
      </w:pPr>
      <w:r>
        <w:t>23.5.2026 lauantai</w:t>
      </w:r>
    </w:p>
    <w:p>
      <w:pPr>
        <w:pStyle w:val="Heading2"/>
      </w:pPr>
      <w:r>
        <w:t>14:00-16:00 Päivä lapsen elämässä (englanninkielinen)</w:t>
      </w:r>
    </w:p>
    <w:p>
      <w:r>
        <w:t xml:space="preserve">Taianomainen tapahtuma jossa lapset oppivat turvallisuutta perheidensä kanssa.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