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10.8.2026 maanantai</w:t>
      </w:r>
    </w:p>
    <w:p>
      <w:pPr>
        <w:pStyle w:val="Heading1"/>
      </w:pPr>
      <w:r>
        <w:t>10.8.2026 maanantai</w:t>
      </w:r>
    </w:p>
    <w:p>
      <w:pPr>
        <w:pStyle w:val="Heading2"/>
      </w:pPr>
      <w:r>
        <w:t>13:00-15:00 Kesälomalle tekemistä!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