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15.6.2026 maanantai</w:t>
      </w:r>
    </w:p>
    <w:p>
      <w:pPr>
        <w:pStyle w:val="Heading1"/>
      </w:pPr>
      <w:r>
        <w:t>15.6.2026 maanantai</w:t>
      </w:r>
    </w:p>
    <w:p>
      <w:pPr>
        <w:pStyle w:val="Heading2"/>
      </w:pPr>
      <w:r>
        <w:t xml:space="preserve">13:00-13:30 Kotilöytöjä - tanssiesitys </w:t>
      </w:r>
    </w:p>
    <w:p>
      <w:r>
        <w:t>Home Findings – Kotilöytöjä on tanssiteos, jossa esiintyjän omasta kodista löytyneet materiaalit muuntuvat asuiksi, musiikiksi ja liikkeeksi.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