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15:00-16:00 Kaj Chydeniuksen lauluja näyttelijä Ritva Koskensuun runoihin</w:t>
      </w:r>
    </w:p>
    <w:p>
      <w:r>
        <w:t>Triokokoonpano: Matti Wallenius kitara ja sovitukset, Henrikki Häsänen perkussiot ja Ritva Koskensuu laulu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