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14.10.2026 keskiviikko</w:t>
      </w:r>
    </w:p>
    <w:p>
      <w:pPr>
        <w:pStyle w:val="Heading1"/>
      </w:pPr>
      <w:r>
        <w:t>14.10.2026 keskiviikko</w:t>
      </w:r>
    </w:p>
    <w:p>
      <w:pPr>
        <w:pStyle w:val="Heading2"/>
      </w:pPr>
      <w:r>
        <w:t>15:00-16:00 Kaj Chydeniuksen lauluja näyttelijä Ritva Koskensuun runoihin</w:t>
      </w:r>
    </w:p>
    <w:p>
      <w:r>
        <w:t>Triokokoonpano: Matti Wallenius kitara ja sovitukset, Henrikki Häsänen perkussiot ja Ritva Koskensuu laulu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