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28.6.2026 sunnuntai</w:t>
      </w:r>
    </w:p>
    <w:p>
      <w:pPr>
        <w:pStyle w:val="Heading1"/>
      </w:pPr>
      <w:r>
        <w:t>28.6.2026-17.7.2026</w:t>
      </w:r>
    </w:p>
    <w:p>
      <w:pPr>
        <w:pStyle w:val="Heading2"/>
      </w:pPr>
      <w:r>
        <w:t>10:00-18:00 Elämä sivujen välissä (kirjaveistoksia ja kollaaseja)</w:t>
      </w:r>
    </w:p>
    <w:p>
      <w:r>
        <w:t>InterLab ry:n kirjaveistosten ja kollaasien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