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12.12.2026 lauantai</w:t>
      </w:r>
    </w:p>
    <w:p>
      <w:pPr>
        <w:pStyle w:val="Heading1"/>
      </w:pPr>
      <w:r>
        <w:t>12.12.2026 lauantai</w:t>
      </w:r>
    </w:p>
    <w:p>
      <w:pPr>
        <w:pStyle w:val="Heading2"/>
      </w:pPr>
      <w:r>
        <w:t>14:00-15:00 Paikalliset lahjakkuudet loistavat: WU Music Studion matinea-konsertti</w:t>
      </w:r>
    </w:p>
    <w:p>
      <w:r>
        <w:t>Tervetuloa kuuntelemaan WU Music Studion matinea-konserttia Salonkiin la 12.12. klo 14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