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28.6.2026 sunnuntai</w:t>
      </w:r>
    </w:p>
    <w:p>
      <w:pPr>
        <w:pStyle w:val="Heading1"/>
      </w:pPr>
      <w:r>
        <w:t>28.6.2026-24.7.2026</w:t>
      </w:r>
    </w:p>
    <w:p>
      <w:pPr>
        <w:pStyle w:val="Heading2"/>
      </w:pPr>
      <w:r>
        <w:t>10:00-18:00 Laura Partti: Mieleni maisemat (taidenäyttely)</w:t>
      </w:r>
    </w:p>
    <w:p>
      <w:r>
        <w:t>Surrealistisia akryyli- ja öljyvärimaalauksia.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