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19.7.2026 sunnuntai</w:t>
      </w:r>
    </w:p>
    <w:p>
      <w:pPr>
        <w:pStyle w:val="Heading1"/>
      </w:pPr>
      <w:r>
        <w:t>19.7.2026-7.8.2026</w:t>
      </w:r>
    </w:p>
    <w:p>
      <w:pPr>
        <w:pStyle w:val="Heading2"/>
      </w:pPr>
      <w:r>
        <w:t>10:00-18:00 Irina Poleshchuk: The Trace of the Alien (taidenäyttely)</w:t>
      </w:r>
    </w:p>
    <w:p>
      <w:r>
        <w:t xml:space="preserve">Taidenäyttely tarkastelee luonnon toista puolta: sen voimaa ja huolenpitoa.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