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12.10.2026 maanantai</w:t>
      </w:r>
    </w:p>
    <w:p>
      <w:pPr>
        <w:pStyle w:val="Heading1"/>
      </w:pPr>
      <w:r>
        <w:t>12.10.2026 maanantai</w:t>
      </w:r>
    </w:p>
    <w:p>
      <w:pPr>
        <w:pStyle w:val="Heading2"/>
      </w:pPr>
      <w:r>
        <w:t>15:00-16:00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