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29.9.2026 tiistai</w:t>
      </w:r>
    </w:p>
    <w:p>
      <w:pPr>
        <w:pStyle w:val="Heading1"/>
      </w:pPr>
      <w:r>
        <w:t>29.9.2026-24.11.2026</w:t>
      </w:r>
    </w:p>
    <w:p>
      <w:pPr>
        <w:pStyle w:val="Heading2"/>
      </w:pPr>
      <w:r>
        <w:t>13:30-15:30 Lukupiiri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