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29.9.2026-24.11.2026</w:t>
      </w:r>
    </w:p>
    <w:p>
      <w:pPr>
        <w:pStyle w:val="Heading2"/>
      </w:pPr>
      <w:r>
        <w:t>13:30-15:30 Lukupiiri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