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14.10.2026 keskiviikko</w:t>
      </w:r>
    </w:p>
    <w:p>
      <w:pPr>
        <w:pStyle w:val="Heading1"/>
      </w:pPr>
      <w:r>
        <w:t>14.10.2026 keskiviikko</w:t>
      </w:r>
    </w:p>
    <w:p>
      <w:pPr>
        <w:pStyle w:val="Heading2"/>
      </w:pPr>
      <w:r>
        <w:t>15:00-15:45 Kulttuuriketju - Dominante</w:t>
      </w:r>
    </w:p>
    <w:p>
      <w:r>
        <w:t>Kulttuuriketju välittää taide- ja kulttuurielämyksiä espoolaisille ikäihmisille. Kulttuuriketjun esityksiä järjestetään myös espoolaisissa kirjastoissa.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