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31.10.2026 lauantai</w:t>
      </w:r>
    </w:p>
    <w:p>
      <w:pPr>
        <w:pStyle w:val="Heading1"/>
      </w:pPr>
      <w:r>
        <w:t>31.10.2026 lauantai</w:t>
      </w:r>
    </w:p>
    <w:p>
      <w:pPr>
        <w:pStyle w:val="Heading2"/>
      </w:pPr>
      <w:r>
        <w:t>12:00-12:45 Kulttuuriketju - Dominante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