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17:30-18:00  Arabiankielinen avoin satuhetki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