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29.10.2026 torstai</w:t>
      </w:r>
    </w:p>
    <w:p>
      <w:pPr>
        <w:pStyle w:val="Heading1"/>
      </w:pPr>
      <w:r>
        <w:t>29.10.2026 torstai</w:t>
      </w:r>
    </w:p>
    <w:p>
      <w:pPr>
        <w:pStyle w:val="Heading2"/>
      </w:pPr>
      <w:r>
        <w:t>13:30-16:30 Liikkuva Espoo-info Entressen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