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11.9.2026 perjantai</w:t>
      </w:r>
    </w:p>
    <w:p>
      <w:pPr>
        <w:pStyle w:val="Heading1"/>
      </w:pPr>
      <w:r>
        <w:t>11.9.2026 perjantai</w:t>
      </w:r>
    </w:p>
    <w:p>
      <w:pPr>
        <w:pStyle w:val="Heading2"/>
      </w:pPr>
      <w:r>
        <w:t>16:00-19:30 Nuortenilta</w:t>
      </w:r>
    </w:p>
    <w:p>
      <w:r>
        <w:t>Mukavaa ohjelmaa 7. luokkalaisille ja sitä vanhemmille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