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26.8.2026 keskiviikko</w:t>
      </w:r>
    </w:p>
    <w:p>
      <w:pPr>
        <w:pStyle w:val="Heading1"/>
      </w:pPr>
      <w:r>
        <w:t>26.8.2026 keskiviikko</w:t>
      </w:r>
    </w:p>
    <w:p>
      <w:pPr>
        <w:pStyle w:val="Heading2"/>
      </w:pPr>
      <w:r>
        <w:t>15:00-18:00  14-28v. tyttöryhmä Girls Only</w:t>
      </w:r>
    </w:p>
    <w:p>
      <w:r>
        <w:t xml:space="preserve"> 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