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4.8.2026 tiistai</w:t>
      </w:r>
    </w:p>
    <w:p>
      <w:pPr>
        <w:pStyle w:val="Heading1"/>
      </w:pPr>
      <w:r>
        <w:t>4.8.2026-28.8.2026</w:t>
      </w:r>
    </w:p>
    <w:p>
      <w:pPr>
        <w:pStyle w:val="Heading2"/>
      </w:pPr>
      <w:r>
        <w:t>08:00-20:00 Näyttely: Lautasliinataidetta läpi vuoden</w:t>
      </w:r>
    </w:p>
    <w:p>
      <w:r>
        <w:t>Tervetuloa katsomaan näyttelyä Tapiolan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