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17.9.2026-10.12.2026</w:t>
      </w:r>
    </w:p>
    <w:p>
      <w:pPr>
        <w:pStyle w:val="Heading1"/>
      </w:pPr>
      <w:r>
        <w:t>17.9.2026-10.12.2026</w:t>
      </w:r>
    </w:p>
    <w:p>
      <w:pPr>
        <w:pStyle w:val="Heading2"/>
      </w:pPr>
      <w:r>
        <w:t>17:30-19:00 Omppu open mic Runostage</w:t>
      </w:r>
    </w:p>
    <w:p>
      <w:r>
        <w:t>Lavarunoja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