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18.9.2026-23.10.2026</w:t>
      </w:r>
    </w:p>
    <w:p>
      <w:pPr>
        <w:pStyle w:val="Heading1"/>
      </w:pPr>
      <w:r>
        <w:t>18.9.2026-23.10.2026</w:t>
      </w:r>
    </w:p>
    <w:p>
      <w:pPr>
        <w:pStyle w:val="Heading2"/>
      </w:pPr>
      <w:r>
        <w:t>18:00-19:30 Keppariklubi</w:t>
      </w:r>
    </w:p>
    <w:p>
      <w:r>
        <w:t xml:space="preserve">Tervetuloa lasten omaan keppariklubiin.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