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8:00 Nuorten Biljarditurnaus</w:t>
      </w:r>
    </w:p>
    <w:p>
      <w:r>
        <w:t>Biljar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