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24.7.2023 maanantai</w:t>
      </w:r>
    </w:p>
    <w:p>
      <w:pPr>
        <w:pStyle w:val="Heading1"/>
      </w:pPr>
      <w:r>
        <w:t>24.7.2023 maanantai</w:t>
      </w:r>
    </w:p>
    <w:p>
      <w:pPr>
        <w:pStyle w:val="Heading2"/>
      </w:pPr>
      <w:r>
        <w:t>13:00-18:00 Avoin karaokeryhmä</w:t>
      </w:r>
    </w:p>
    <w:p>
      <w:r>
        <w:t>Tervetuloa laulamaan karaokea kirjaston avoimeen karaokeryhmään!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