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3.8.2023 torstai</w:t>
      </w:r>
    </w:p>
    <w:p>
      <w:pPr>
        <w:pStyle w:val="Heading1"/>
      </w:pPr>
      <w:r>
        <w:t>3.8.2023 torstai</w:t>
      </w:r>
    </w:p>
    <w:p>
      <w:pPr>
        <w:pStyle w:val="Heading2"/>
      </w:pPr>
      <w:r>
        <w:t>12:00-15:00 Muovailutyöpaja</w:t>
      </w:r>
    </w:p>
    <w:p>
      <w:r>
        <w:t>Muovailu-työpaja kaiken ikäisille erilaisille oppijoille.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