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13.12.2023 keskiviikko</w:t>
      </w:r>
    </w:p>
    <w:p>
      <w:pPr>
        <w:pStyle w:val="Heading1"/>
      </w:pPr>
      <w:r>
        <w:t>13.12.2023 keskiviikko</w:t>
      </w:r>
    </w:p>
    <w:p>
      <w:pPr>
        <w:pStyle w:val="Heading2"/>
      </w:pPr>
      <w:r>
        <w:t>18:30-20:00 Suvin lukupiiri</w:t>
      </w:r>
    </w:p>
    <w:p>
      <w:r>
        <w:t>Tervetuloa lukupiiriin!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