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30-20:00 Suvin lukupiiri</w:t>
      </w:r>
    </w:p>
    <w:p>
      <w:r>
        <w:t>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