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23.8.2023 keskiviikko</w:t>
      </w:r>
    </w:p>
    <w:p>
      <w:pPr>
        <w:pStyle w:val="Heading1"/>
      </w:pPr>
      <w:r>
        <w:t>23.8.2023 keskiviikko</w:t>
      </w:r>
    </w:p>
    <w:p>
      <w:pPr>
        <w:pStyle w:val="Heading2"/>
      </w:pPr>
      <w:r>
        <w:t>10:00-10:30 Vauvojen lorutuokio</w:t>
      </w:r>
    </w:p>
    <w:p>
      <w:r>
        <w:t>Loruja ja leikkejä vauvoille!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