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7.9.2023 torstai</w:t>
      </w:r>
    </w:p>
    <w:p>
      <w:pPr>
        <w:pStyle w:val="Heading1"/>
      </w:pPr>
      <w:r>
        <w:t>7.9.2023 torstai</w:t>
      </w:r>
    </w:p>
    <w:p>
      <w:pPr>
        <w:pStyle w:val="Heading2"/>
      </w:pPr>
      <w:r>
        <w:t>10:00-10:30 Taaperoiden lorutuokio</w:t>
      </w:r>
    </w:p>
    <w:p>
      <w:r>
        <w:t>Loruja ja leikkejä taaperoille!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