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13:00-15:00 Kesäkeskiviikot</w:t>
      </w:r>
    </w:p>
    <w:p>
      <w:r>
        <w:t>Tule keskiviikkoisin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