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13:00-15:00 Kesäkeskiviikot</w:t>
      </w:r>
    </w:p>
    <w:p>
      <w:r>
        <w:t>Tule keskiviikkoisin kirjastolle pelaamaan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